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w:hAnsi="Times New Roman" w:cs="Times New Roman"/>
          <w:b/>
          <w:sz w:val="28"/>
        </w:rPr>
      </w:pPr>
      <w:bookmarkStart w:id="0" w:name="chuong_3"/>
      <w:r>
        <w:rPr>
          <w:rFonts w:ascii="Times New Roman" w:hAnsi="Times New Roman" w:cs="Times New Roman"/>
          <w:b/>
          <w:sz w:val="28"/>
        </w:rPr>
        <w:t>6. 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6</w:t>
      </w:r>
      <w:r>
        <w:rPr>
          <w:rFonts w:ascii="Times New Roman" w:hAnsi="Times New Roman" w:cs="Times New Roman"/>
          <w:b/>
          <w:i/>
          <w:sz w:val="28"/>
        </w:rPr>
        <w:t>.1. Trình tự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Chủ đầu tư nộp 02 bộ hồ sơ đề nghị cấp giấy phép xây dựng trực tiếp, qua đường bưu điện hoặc trực tuyến 01 bộ hồ sơ theo quy định cho Trung tâm Phục vụ hành chính công tỉnh</w:t>
      </w:r>
      <w:r w:rsidR="007D2285">
        <w:rPr>
          <w:rFonts w:ascii="Times New Roman" w:hAnsi="Times New Roman" w:cs="Times New Roman"/>
          <w:sz w:val="28"/>
        </w:rPr>
        <w:t xml:space="preserve"> </w:t>
      </w:r>
      <w:r>
        <w:rPr>
          <w:rFonts w:ascii="Times New Roman" w:hAnsi="Times New Roman" w:cs="Times New Roman"/>
          <w:i/>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Công chức, viên chức tại Trung tâm phục vụ hành chính công giải quyết thủ tục hành chính của cơ quan chuyên môn về xây dựng (Sở Xây dựng, </w:t>
      </w:r>
      <w:r w:rsidRPr="00EA63B1">
        <w:rPr>
          <w:rFonts w:ascii="Times New Roman" w:hAnsi="Times New Roman" w:cs="Times New Roman"/>
          <w:sz w:val="28"/>
        </w:rPr>
        <w:t>Ban Quản lý các khu công nghiệp</w:t>
      </w:r>
      <w:r>
        <w:rPr>
          <w:rFonts w:ascii="Times New Roman" w:hAnsi="Times New Roman" w:cs="Times New Roman"/>
          <w:sz w:val="28"/>
        </w:rPr>
        <w:t>) kiểm tra tính chính xác, đầy đủ của hồ sơ, tiếp nhận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Trong thời hạn 7 ngày làm việc kể từ ngày tiếp nhận hồ sơ, cơ quan có </w:t>
      </w:r>
      <w:r w:rsidRPr="009B1D5E">
        <w:rPr>
          <w:rFonts w:ascii="Times New Roman" w:hAnsi="Times New Roman" w:cs="Times New Roman"/>
          <w:spacing w:val="-4"/>
          <w:sz w:val="28"/>
        </w:rPr>
        <w:t>thẩm quyền cấp giấy phép xây dựng phải tổ chức thẩm định hồ sơ, kiểm tra thực địa.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1B601E" w:rsidRDefault="00345EF4">
      <w:pPr>
        <w:spacing w:before="120"/>
        <w:ind w:firstLine="720"/>
        <w:jc w:val="both"/>
        <w:rPr>
          <w:rFonts w:ascii="Times New Roman" w:hAnsi="Times New Roman" w:cs="Times New Roman"/>
          <w:sz w:val="28"/>
        </w:rPr>
      </w:pPr>
      <w:r w:rsidRPr="00EA63B1">
        <w:rPr>
          <w:rFonts w:ascii="Times New Roman" w:hAnsi="Times New Roman" w:cs="Times New Roman"/>
          <w:b/>
          <w:i/>
          <w:sz w:val="28"/>
        </w:rPr>
        <w:t>6</w:t>
      </w:r>
      <w:r>
        <w:rPr>
          <w:rFonts w:ascii="Times New Roman" w:hAnsi="Times New Roman" w:cs="Times New Roman"/>
          <w:b/>
          <w:i/>
          <w:sz w:val="28"/>
        </w:rPr>
        <w:t>.2.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6.3. Thành phần,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đề nghị cấp giấy phép di dời công trình theo Mẫu số 1 Phụ lục số II Nghị định số 15/2021/NĐ-CP ngày 03/3/2021 của Chính phủ.</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sao giấy tờ chứng minh quyền sử dụng đất nơi công trình sẽ di dời đến và giấy tờ hợp pháp về sở hữu công trình theo quy định của pháp luật.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Báo cáo kết quả khảo sát đánh giá chất lượng hiện trạng của công trình do tổ chức, cá nhân có đủ điều kiện năng lực thực hiện.</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Phương án di dời do tổ chức, cá nhân có đủ điều kiện năng lực thực hiện gồm: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Phần bản vẽ biện pháp thi công di dời công trình.</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6</w:t>
      </w:r>
      <w:r>
        <w:rPr>
          <w:rFonts w:ascii="Times New Roman" w:hAnsi="Times New Roman" w:cs="Times New Roman"/>
          <w:b/>
          <w:i/>
          <w:sz w:val="28"/>
        </w:rPr>
        <w:t>.4. Thời hạn giải quyết: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- 20 ngày đối với công trình kể từ ngày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6.5. Đối tượng giải quyết thủ tục hành chính:</w:t>
      </w:r>
      <w:r>
        <w:rPr>
          <w:rFonts w:ascii="Times New Roman" w:hAnsi="Times New Roman" w:cs="Times New Roman"/>
          <w:sz w:val="28"/>
        </w:rPr>
        <w:t xml:space="preserve"> Cơ quan, tổ chức, cá nhân (gọi tắt là Chủ đầu tư)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6.6. Cơ quan giải quyết thủ tục hành chính:</w:t>
      </w:r>
      <w:r w:rsidR="002C3CA2">
        <w:rPr>
          <w:rFonts w:ascii="Times New Roman" w:hAnsi="Times New Roman" w:cs="Times New Roman"/>
          <w:b/>
          <w:i/>
          <w:sz w:val="28"/>
        </w:rPr>
        <w:t xml:space="preserve"> </w:t>
      </w:r>
      <w:r w:rsidRPr="00EA63B1">
        <w:rPr>
          <w:rFonts w:ascii="Times New Roman" w:hAnsi="Times New Roman" w:cs="Times New Roman"/>
          <w:sz w:val="28"/>
        </w:rPr>
        <w:t>Sở Xây dựng;</w:t>
      </w:r>
      <w:r w:rsidR="002C3CA2">
        <w:rPr>
          <w:rFonts w:ascii="Times New Roman" w:hAnsi="Times New Roman" w:cs="Times New Roman"/>
          <w:sz w:val="28"/>
        </w:rPr>
        <w:t xml:space="preserve"> </w:t>
      </w:r>
      <w:r>
        <w:rPr>
          <w:rFonts w:ascii="Times New Roman" w:hAnsi="Times New Roman" w:cs="Times New Roman"/>
          <w:sz w:val="28"/>
        </w:rPr>
        <w:t>Ban quản lý các Khu công nghiệp.</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6.7. Kết quả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Giấy phép xây dựng kèm theo hồ sơ thiết kế trình xin cấp giấy phép xây dựng có đóng dấu của cơ quan có thẩm quyền cấp giấy phép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6.8. Phí, Lệ phí:</w:t>
      </w:r>
      <w:r w:rsidR="009B1D5E" w:rsidRPr="009B3D4B">
        <w:rPr>
          <w:rFonts w:ascii="Times New Roman" w:hAnsi="Times New Roman" w:cs="Times New Roman"/>
          <w:b/>
          <w:i/>
          <w:sz w:val="28"/>
        </w:rPr>
        <w:t xml:space="preserve"> </w:t>
      </w:r>
      <w:r>
        <w:rPr>
          <w:rFonts w:ascii="Times New Roman" w:hAnsi="Times New Roman" w:cs="Times New Roman"/>
          <w:sz w:val="28"/>
        </w:rPr>
        <w:t>150.000</w:t>
      </w:r>
      <w:r>
        <w:rPr>
          <w:rFonts w:ascii="Times New Roman" w:hAnsi="Times New Roman" w:cs="Times New Roman"/>
          <w:sz w:val="28"/>
          <w:vertAlign w:val="superscript"/>
        </w:rPr>
        <w:t>đ</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6.9. Tên mẫu đơn, mẫu tờ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Đơn đề nghị cấp giấy phép theo Mẫu số 1 Phụ lục số II Nghị định số 15/2021/NĐ-CP ngày 03/3/2021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6</w:t>
      </w:r>
      <w:r>
        <w:rPr>
          <w:rFonts w:ascii="Times New Roman" w:hAnsi="Times New Roman" w:cs="Times New Roman"/>
          <w:b/>
          <w:i/>
          <w:sz w:val="28"/>
        </w:rPr>
        <w:t>.10. Yêu cầu, điều kiện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w:t>
      </w:r>
      <w:r w:rsidRPr="00EA63B1">
        <w:rPr>
          <w:rFonts w:ascii="Times New Roman" w:hAnsi="Times New Roman" w:cs="Times New Roman"/>
          <w:sz w:val="28"/>
        </w:rPr>
        <w:t xml:space="preserve"> </w:t>
      </w:r>
      <w:r>
        <w:rPr>
          <w:rFonts w:ascii="Times New Roman" w:hAnsi="Times New Roman" w:cs="Times New Roman"/>
          <w:sz w:val="28"/>
        </w:rPr>
        <w:t>ngoài đô thị thì phù hợp với vị trí và tổng mặt bằng của dự án đã được cơ quan nhà nước có thẩm quyền chấp thuận bằng văn bản).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Phù hợp với mục đích sử dụng đất theo quy định của pháp luật về đất đai.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Thiết kế xây dựng công trình đã được thẩm định, phê duyệt theo quy</w:t>
      </w:r>
      <w:r w:rsidR="005A13D5" w:rsidRPr="005A13D5">
        <w:rPr>
          <w:rFonts w:ascii="Times New Roman" w:hAnsi="Times New Roman" w:cs="Times New Roman"/>
          <w:sz w:val="28"/>
        </w:rPr>
        <w:t xml:space="preserve"> </w:t>
      </w:r>
      <w:r>
        <w:rPr>
          <w:rFonts w:ascii="Times New Roman" w:hAnsi="Times New Roman" w:cs="Times New Roman"/>
          <w:sz w:val="28"/>
        </w:rPr>
        <w:t>định.</w:t>
      </w:r>
    </w:p>
    <w:p w:rsidR="001B601E" w:rsidRDefault="00345EF4">
      <w:pPr>
        <w:spacing w:before="120"/>
        <w:ind w:firstLine="720"/>
        <w:jc w:val="both"/>
        <w:rPr>
          <w:rFonts w:ascii="Times New Roman" w:hAnsi="Times New Roman" w:cs="Times New Roman"/>
          <w:spacing w:val="-2"/>
          <w:sz w:val="28"/>
        </w:rPr>
      </w:pPr>
      <w:r>
        <w:rPr>
          <w:rFonts w:ascii="Times New Roman" w:hAnsi="Times New Roman" w:cs="Times New Roman"/>
          <w:spacing w:val="-2"/>
          <w:sz w:val="28"/>
        </w:rPr>
        <w:t xml:space="preserve">- </w:t>
      </w:r>
      <w:r w:rsidRPr="005A13D5">
        <w:rPr>
          <w:rFonts w:ascii="Times New Roman" w:hAnsi="Times New Roman" w:cs="Times New Roman"/>
          <w:spacing w:val="-4"/>
          <w:sz w:val="28"/>
        </w:rPr>
        <w:t xml:space="preserve">Đối với khu vực chưa có quy hoạch đô thị, quy hoạch xây dựng khu chức </w:t>
      </w:r>
      <w:r w:rsidRPr="005A13D5">
        <w:rPr>
          <w:rFonts w:ascii="Times New Roman" w:hAnsi="Times New Roman" w:cs="Times New Roman"/>
          <w:spacing w:val="-4"/>
          <w:sz w:val="28"/>
        </w:rPr>
        <w:lastRenderedPageBreak/>
        <w:t xml:space="preserve">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w:t>
      </w:r>
      <w:r w:rsidRPr="005A13D5">
        <w:rPr>
          <w:rFonts w:ascii="Times New Roman" w:hAnsi="Times New Roman" w:cs="Times New Roman"/>
          <w:spacing w:val="-6"/>
          <w:sz w:val="28"/>
        </w:rPr>
        <w:t>công trình không theo tuyến ngoài đô thị) là cơ sở để xem xét cấp giấy phép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6</w:t>
      </w:r>
      <w:r>
        <w:rPr>
          <w:rFonts w:ascii="Times New Roman" w:hAnsi="Times New Roman" w:cs="Times New Roman"/>
          <w:b/>
          <w:i/>
          <w:sz w:val="28"/>
        </w:rPr>
        <w:t>.11. Căn cứpháp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Xây dựng số 50/2014/QH13 ngày 18/6/2014;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sửa đổi, bổ sung một số điều của Luật Xây dựng số 62/2020/QH14;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15/2021/NĐ-CP ngày 03/3/2021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w:t>
      </w:r>
      <w:r w:rsidR="005A13D5" w:rsidRPr="005A13D5">
        <w:rPr>
          <w:rFonts w:ascii="Times New Roman" w:hAnsi="Times New Roman" w:cs="Times New Roman"/>
          <w:sz w:val="28"/>
        </w:rPr>
        <w:t xml:space="preserve"> </w:t>
      </w:r>
      <w:r>
        <w:rPr>
          <w:rFonts w:ascii="Times New Roman" w:hAnsi="Times New Roman" w:cs="Times New Roman"/>
          <w:sz w:val="28"/>
        </w:rPr>
        <w:t>Nghị quyết số 35/2016/NQ-HĐND ngày 14/12/2016 của HĐND tỉnh Ninh Bình về việc ban hành Quy định mức thu, miễn, giảm, thu, nộp, quản lý và sử dụng các khoản phí, lệ phí trên địa bàn tỉnh Ninh Bình.</w:t>
      </w:r>
    </w:p>
    <w:p w:rsidR="001B601E" w:rsidRDefault="001B601E">
      <w:pPr>
        <w:spacing w:before="120"/>
        <w:ind w:firstLine="720"/>
        <w:jc w:val="both"/>
        <w:rPr>
          <w:rFonts w:ascii="Times New Roman" w:hAnsi="Times New Roman" w:cs="Times New Roman"/>
          <w:sz w:val="28"/>
        </w:rPr>
      </w:pPr>
    </w:p>
    <w:p w:rsidR="001B601E" w:rsidRDefault="001B601E">
      <w:pPr>
        <w:spacing w:before="120"/>
        <w:rPr>
          <w:rFonts w:ascii="Times New Roman" w:hAnsi="Times New Roman" w:cs="Times New Roman"/>
          <w:sz w:val="28"/>
        </w:rPr>
      </w:pPr>
    </w:p>
    <w:p w:rsidR="001B601E" w:rsidRDefault="001B601E">
      <w:pPr>
        <w:spacing w:before="120"/>
        <w:jc w:val="right"/>
        <w:rPr>
          <w:rFonts w:ascii="Times New Roman" w:hAnsi="Times New Roman" w:cs="Times New Roman"/>
          <w:b/>
          <w:sz w:val="28"/>
        </w:rPr>
      </w:pPr>
    </w:p>
    <w:p w:rsidR="001B601E" w:rsidRDefault="00345EF4">
      <w:pPr>
        <w:spacing w:before="120"/>
        <w:jc w:val="right"/>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Mẫu số 01</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CỘNG HÒA XÃ HỘI CHỦ NGHĨA VIỆT NAM</w:t>
      </w:r>
      <w:r>
        <w:rPr>
          <w:rFonts w:ascii="Times New Roman" w:hAnsi="Times New Roman" w:cs="Times New Roman"/>
          <w:b/>
          <w:sz w:val="28"/>
        </w:rPr>
        <w:br/>
        <w:t>Độc lập - Tự do - Hạnh phúc</w:t>
      </w:r>
      <w:r>
        <w:rPr>
          <w:rFonts w:ascii="Times New Roman" w:hAnsi="Times New Roman" w:cs="Times New Roman"/>
          <w:b/>
          <w:sz w:val="28"/>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CẤP GIẤY PHÉP XÂY DỰNG</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CẤP GIẤY PHÉP XÂY DỰNG CÓ THỜI HẠN)</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 xml:space="preserve">(Sử dụng cho công trình: </w:t>
      </w:r>
      <w:r>
        <w:rPr>
          <w:rFonts w:ascii="Times New Roman" w:hAnsi="Times New Roman" w:cs="Times New Roman"/>
          <w:i/>
          <w:sz w:val="28"/>
        </w:rPr>
        <w:t>Không theo tuyến/Theo tuyến trong đô thị/Tín ngưỡng tôn giáo/Tượng đài, tranh hoành tráng /Nhà ở riêng lẻ/Sửa chữa, cải tạo/Theo giai đoạn cho công trình không theo tuyến/Theo giai đoạn cho công trình theo tuyếntrong đô thị/Dự án/Di dời công trình)</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1. Thông tin về chủ đầu tư:</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chủ đầu tư (tên chủ hộ):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Người đại diện: ………………… Chức vụ (nếu có):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Địa chỉ liên hệ: số nhà: …………….. đường/phố: ………………………… phường/xã: …… quận/huyện:………… tỉnh/thành phố: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Số điện thoại: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2. Thông tin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Địa điểm xây dựng: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Lô đất số: ………………………………. Diện tích ………………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Tại số nhà: ………………………….. đường/phố ………………………… phường/xã: ……… quận/huyện: …………… tỉnh, thành phố: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3. Tổ chức/cá nhân lập, thẩm tra thiết kế xây dựng: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3.1. Tổ chức/cá nhân lập thiết kế xây dựng: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tổ chức/cá nhân: Mã số chứng chỉ năng lực/hành nghề:</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và mã số chứng chỉ hành nghề của các chủ nhiệm, chủ trì thiết kế:</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3.2. Tổ chức/cá nhân thẩm tra thiết kế xây dựng: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tổ chức/cá nhân: Mã số chứng chỉ năng lực/hành nghề:</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và mã số chứng chỉ hành nghề của các chủ trì thẩm tra thiết kế:....</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 Nội dung đề nghị cấp phép:</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4.1. Đối với công trình không theo tuyến, tín ngưỡng, tôn giáo:</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Diện tích xây dựng: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Cốt xây dựng: …………………………………….m.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Tổng diện tích sàn (đối với công trình dân dụng và công trình có kết cấu dạng</w:t>
      </w:r>
      <w:r w:rsidR="005A13D5" w:rsidRPr="005A13D5">
        <w:rPr>
          <w:rFonts w:ascii="Times New Roman" w:hAnsi="Times New Roman" w:cs="Times New Roman"/>
          <w:sz w:val="28"/>
        </w:rPr>
        <w:t xml:space="preserve"> </w:t>
      </w:r>
      <w:r>
        <w:rPr>
          <w:rFonts w:ascii="Times New Roman" w:hAnsi="Times New Roman" w:cs="Times New Roman"/>
          <w:sz w:val="28"/>
        </w:rPr>
        <w:t>nhà): ………m</w:t>
      </w:r>
      <w:r>
        <w:rPr>
          <w:rFonts w:ascii="Times New Roman" w:hAnsi="Times New Roman" w:cs="Times New Roman"/>
          <w:sz w:val="28"/>
          <w:vertAlign w:val="superscript"/>
        </w:rPr>
        <w:t>2</w:t>
      </w:r>
      <w:r>
        <w:rPr>
          <w:rFonts w:ascii="Times New Roman" w:hAnsi="Times New Roman" w:cs="Times New Roman"/>
          <w:i/>
          <w:sz w:val="28"/>
        </w:rPr>
        <w:t>(ghi rõ diện tích sàn các tầng hầm, tầng trên mặt đất, tầngkỹ thuật, tầng lửng, tum).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lastRenderedPageBreak/>
        <w:t xml:space="preserve">- Chiều cao công trình: ………………m </w:t>
      </w:r>
      <w:r>
        <w:rPr>
          <w:rFonts w:ascii="Times New Roman" w:hAnsi="Times New Roman" w:cs="Times New Roman"/>
          <w:i/>
          <w:sz w:val="28"/>
        </w:rPr>
        <w:t>(trong đó ghi rõ chiều cao các tầnghầm, tầng trên mặt đất, tầng lửng, tum - nếu có)</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Số tầng: …………… </w:t>
      </w:r>
      <w:r>
        <w:rPr>
          <w:rFonts w:ascii="Times New Roman" w:hAnsi="Times New Roman" w:cs="Times New Roman"/>
          <w:i/>
          <w:sz w:val="28"/>
        </w:rPr>
        <w:t>(ghi rõ số tầng hầm, tầng trên mặt đất, tầng kỹ thuật,tầng lửng, tum - nếu có)</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4.2. Đối với công trình theo tuyến trong đô thị:</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Tổng chiều dài công trình: …………m </w:t>
      </w:r>
      <w:r>
        <w:rPr>
          <w:rFonts w:ascii="Times New Roman" w:hAnsi="Times New Roman" w:cs="Times New Roman"/>
          <w:i/>
          <w:sz w:val="28"/>
        </w:rPr>
        <w:t>(ghi rõ chiều dài qua từng khu vựcđặc thù, qua từng địa giới hành chính xã, phường, quận, huyện, tỉnh, thành phố</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Cốt của công trình: ……………….m </w:t>
      </w:r>
      <w:r>
        <w:rPr>
          <w:rFonts w:ascii="Times New Roman" w:hAnsi="Times New Roman" w:cs="Times New Roman"/>
          <w:i/>
          <w:sz w:val="28"/>
        </w:rPr>
        <w:t>(ghi rõ cốt qua từng khu vực).</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Chiều cao tĩnh không của tuyến: ……………m </w:t>
      </w:r>
      <w:r>
        <w:rPr>
          <w:rFonts w:ascii="Times New Roman" w:hAnsi="Times New Roman" w:cs="Times New Roman"/>
          <w:i/>
          <w:sz w:val="28"/>
        </w:rPr>
        <w:t>(ghi rõ chiều cao qua các khu vực).</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Độ sâu công trình: …………..m </w:t>
      </w:r>
      <w:r>
        <w:rPr>
          <w:rFonts w:ascii="Times New Roman" w:hAnsi="Times New Roman" w:cs="Times New Roman"/>
          <w:i/>
          <w:sz w:val="28"/>
        </w:rPr>
        <w:t>(ghi rõ độ sâu qua từng khu vực).</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4.3. Đối với công trình tượng đài, tranh hoành tráng: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Diện tích xây dựng: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Cốt xây dựng: ………………………………………..m.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Chiều cao công trình: ……………………………….m.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4.4. Đối với công trình nhà ở riêng lẻ:</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Diện tích xây dựng tầng 1 (tầng trệt):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i/>
          <w:sz w:val="28"/>
        </w:rPr>
      </w:pPr>
      <w:r>
        <w:rPr>
          <w:rFonts w:ascii="Times New Roman" w:hAnsi="Times New Roman" w:cs="Times New Roman"/>
          <w:sz w:val="28"/>
        </w:rPr>
        <w:t>- Tổng diện tích sàn: ………………………..m</w:t>
      </w:r>
      <w:r>
        <w:rPr>
          <w:rFonts w:ascii="Times New Roman" w:hAnsi="Times New Roman" w:cs="Times New Roman"/>
          <w:sz w:val="28"/>
          <w:vertAlign w:val="superscript"/>
        </w:rPr>
        <w:t>2</w:t>
      </w:r>
      <w:r>
        <w:rPr>
          <w:rFonts w:ascii="Times New Roman" w:hAnsi="Times New Roman" w:cs="Times New Roman"/>
          <w:i/>
          <w:sz w:val="28"/>
        </w:rPr>
        <w:t>(trong đó ghi rõ diệntích sàn các tầng hầm, tầng trên mặt đất, tầng kỹ thuật, tầng lửng, tum).</w:t>
      </w:r>
    </w:p>
    <w:p w:rsidR="001B601E" w:rsidRDefault="00345EF4">
      <w:pPr>
        <w:spacing w:before="100"/>
        <w:ind w:firstLine="720"/>
        <w:jc w:val="both"/>
        <w:rPr>
          <w:rFonts w:ascii="Times New Roman" w:hAnsi="Times New Roman" w:cs="Times New Roman"/>
          <w:i/>
          <w:sz w:val="28"/>
        </w:rPr>
      </w:pPr>
      <w:r>
        <w:rPr>
          <w:rFonts w:ascii="Times New Roman" w:hAnsi="Times New Roman" w:cs="Times New Roman"/>
          <w:sz w:val="28"/>
        </w:rPr>
        <w:t xml:space="preserve">- Chiều cao công trình: …………………m </w:t>
      </w:r>
      <w:r>
        <w:rPr>
          <w:rFonts w:ascii="Times New Roman" w:hAnsi="Times New Roman" w:cs="Times New Roman"/>
          <w:i/>
          <w:sz w:val="28"/>
        </w:rPr>
        <w:t>(trong đó ghi rõ chiều cao các tầng hầm,tầng trên mặt đất, tầng lửng, tum).</w:t>
      </w:r>
    </w:p>
    <w:p w:rsidR="001B601E" w:rsidRDefault="00345EF4">
      <w:pPr>
        <w:spacing w:before="100"/>
        <w:ind w:firstLine="720"/>
        <w:jc w:val="both"/>
        <w:rPr>
          <w:rFonts w:ascii="Times New Roman" w:hAnsi="Times New Roman" w:cs="Times New Roman"/>
          <w:i/>
          <w:sz w:val="28"/>
        </w:rPr>
      </w:pPr>
      <w:r>
        <w:rPr>
          <w:rFonts w:ascii="Times New Roman" w:hAnsi="Times New Roman" w:cs="Times New Roman"/>
          <w:sz w:val="28"/>
        </w:rPr>
        <w:t xml:space="preserve">- Số tầng: </w:t>
      </w:r>
      <w:r>
        <w:rPr>
          <w:rFonts w:ascii="Times New Roman" w:hAnsi="Times New Roman" w:cs="Times New Roman"/>
          <w:i/>
          <w:sz w:val="28"/>
        </w:rPr>
        <w:t>(trong đó ghi rõ số tầng hầm, tầng trên mặt đất, tầng kỹ thuật, tầng lửng, tum).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4.5. Đối với trường hợp cải tạo, sửa chữa:</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Các nội dung theo quy định tại mục 4.1; 4.2; 4.3; 4.4 tương ứng với loại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4.6. Đối với trường hợp cấp giấy phép theo giai đoạn:</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Giai đoạn 1:</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Các nội dung theo quy định tại mục 4.1; 4.2; 4.3; 4.4 tương ứng với loại và giai đoạn 1 của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Giai đoạn 2:</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lastRenderedPageBreak/>
        <w:t>Các nội dung theo quy định tại mục 4.1; 4.2; 4.3; 4.4 tương ứng với loại và giai đoạn 1 của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Giai đoạn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4.7. Đối với trường hợp cấp cho Dự án:</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Tên dự án: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Đã được: ……phê duyệt, theo Quyết định số: …………….ngày…………</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 Gồm: </w:t>
      </w:r>
      <w:r>
        <w:rPr>
          <w:rFonts w:ascii="Times New Roman" w:hAnsi="Times New Roman" w:cs="Times New Roman"/>
          <w:i/>
          <w:sz w:val="28"/>
        </w:rPr>
        <w:t>(n)</w:t>
      </w:r>
      <w:r>
        <w:rPr>
          <w:rFonts w:ascii="Times New Roman" w:hAnsi="Times New Roman" w:cs="Times New Roman"/>
          <w:sz w:val="28"/>
        </w:rPr>
        <w:t xml:space="preserve">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Trong đó:</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xml:space="preserve">Công trình số </w:t>
      </w:r>
      <w:r>
        <w:rPr>
          <w:rFonts w:ascii="Times New Roman" w:hAnsi="Times New Roman" w:cs="Times New Roman"/>
          <w:i/>
          <w:sz w:val="28"/>
        </w:rPr>
        <w:t>(1-n): (tên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Các thông tin chủ yếu của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4.8. Đối với trường hợp di dời công trình:</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Công trình cần di dời:</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Loại công trình: ……………… Cấp công trình: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Diện tích xây dựng tầng 1 (tầng trệt):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Tổng diện tích sàn: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Chiều cao công trình: …………………………………………………….m.</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Địa điểm công trình di dời đến:</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Lô đất số: …………………………….. Diện tích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Tại: ……………… đường: ………………….. phường (xã)………………. quận (huyện) …………………………. tỉnh, thành phố: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 Số tầng: ……………………………………………………………………..</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5. Dự kiến thời gian hoàn thành công trình: …………………………tháng.</w:t>
      </w:r>
    </w:p>
    <w:p w:rsidR="001B601E" w:rsidRDefault="00345EF4">
      <w:pPr>
        <w:spacing w:before="100"/>
        <w:ind w:firstLine="720"/>
        <w:jc w:val="both"/>
        <w:rPr>
          <w:rFonts w:ascii="Times New Roman" w:hAnsi="Times New Roman" w:cs="Times New Roman"/>
          <w:sz w:val="28"/>
        </w:rPr>
      </w:pPr>
      <w:r>
        <w:rPr>
          <w:rFonts w:ascii="Times New Roman" w:hAnsi="Times New Roman" w:cs="Times New Roman"/>
          <w:sz w:val="28"/>
        </w:rPr>
        <w:t>6. Cam kết: Tôi xin cam đoan làm theo đúng giấy phép được cấp, nếu sai tôi xin hoàn toàn chịu trách nhiệm và bị xử lý theo quy định của pháp luật.</w:t>
      </w:r>
    </w:p>
    <w:p w:rsidR="001B601E" w:rsidRDefault="00345EF4">
      <w:pPr>
        <w:spacing w:before="120"/>
        <w:rPr>
          <w:rFonts w:ascii="Times New Roman" w:hAnsi="Times New Roman" w:cs="Times New Roman"/>
          <w:i/>
          <w:sz w:val="28"/>
          <w:u w:val="single"/>
        </w:rPr>
      </w:pPr>
      <w:r>
        <w:rPr>
          <w:rFonts w:ascii="Times New Roman" w:hAnsi="Times New Roman" w:cs="Times New Roman"/>
          <w:i/>
          <w:sz w:val="28"/>
          <w:u w:val="single"/>
        </w:rPr>
        <w:t>Gửi kèm theo Đơn này các tài liệu:</w:t>
      </w:r>
    </w:p>
    <w:p w:rsidR="001B601E" w:rsidRDefault="00345EF4">
      <w:pPr>
        <w:spacing w:before="120"/>
        <w:rPr>
          <w:rFonts w:ascii="Times New Roman" w:hAnsi="Times New Roman" w:cs="Times New Roman"/>
          <w:sz w:val="28"/>
          <w:lang w:val="en-US"/>
        </w:rPr>
      </w:pPr>
      <w:r>
        <w:rPr>
          <w:rFonts w:ascii="Times New Roman" w:hAnsi="Times New Roman" w:cs="Times New Roman"/>
          <w:sz w:val="28"/>
        </w:rPr>
        <w:t xml:space="preserve">1 </w:t>
      </w:r>
      <w:r>
        <w:rPr>
          <w:rFonts w:ascii="Times New Roman" w:hAnsi="Times New Roman" w:cs="Times New Roman"/>
          <w:sz w:val="28"/>
          <w:lang w:val="en-US"/>
        </w:rPr>
        <w:t>-</w:t>
      </w:r>
    </w:p>
    <w:p w:rsidR="001B601E" w:rsidRDefault="00345EF4">
      <w:pPr>
        <w:spacing w:before="120"/>
        <w:rPr>
          <w:rFonts w:ascii="Times New Roman" w:hAnsi="Times New Roman" w:cs="Times New Roman"/>
          <w:sz w:val="28"/>
          <w:lang w:val="en-US"/>
        </w:rPr>
      </w:pPr>
      <w:r>
        <w:rPr>
          <w:rFonts w:ascii="Times New Roman" w:hAnsi="Times New Roman" w:cs="Times New Roman"/>
          <w:sz w:val="28"/>
          <w:lang w:val="en-US"/>
        </w:rPr>
        <w:t>2 -</w:t>
      </w:r>
    </w:p>
    <w:tbl>
      <w:tblPr>
        <w:tblW w:w="0" w:type="auto"/>
        <w:tblLook w:val="01E0" w:firstRow="1" w:lastRow="1" w:firstColumn="1" w:lastColumn="1" w:noHBand="0" w:noVBand="0"/>
      </w:tblPr>
      <w:tblGrid>
        <w:gridCol w:w="3828"/>
        <w:gridCol w:w="5028"/>
      </w:tblGrid>
      <w:tr w:rsidR="001B601E">
        <w:tc>
          <w:tcPr>
            <w:tcW w:w="3828" w:type="dxa"/>
            <w:shd w:val="clear" w:color="auto" w:fill="auto"/>
          </w:tcPr>
          <w:p w:rsidR="001B601E" w:rsidRDefault="001B601E">
            <w:pPr>
              <w:spacing w:before="120"/>
              <w:rPr>
                <w:rFonts w:ascii="Times New Roman" w:hAnsi="Times New Roman" w:cs="Times New Roman"/>
                <w:sz w:val="28"/>
                <w:szCs w:val="20"/>
              </w:rPr>
            </w:pPr>
          </w:p>
        </w:tc>
        <w:tc>
          <w:tcPr>
            <w:tcW w:w="5028"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LÀM ĐƠN/ĐẠI DIỆN CHỦ ĐẦU TƯ</w:t>
            </w:r>
            <w:r>
              <w:rPr>
                <w:rFonts w:ascii="Times New Roman" w:hAnsi="Times New Roman" w:cs="Times New Roman"/>
                <w:b/>
                <w:sz w:val="28"/>
              </w:rPr>
              <w:br/>
            </w:r>
            <w:r>
              <w:rPr>
                <w:rFonts w:ascii="Times New Roman" w:hAnsi="Times New Roman" w:cs="Times New Roman"/>
                <w:i/>
                <w:sz w:val="28"/>
              </w:rPr>
              <w:t>(Ký, ghi rõ họ tên, đóng dấu (nếu có))</w:t>
            </w:r>
          </w:p>
        </w:tc>
      </w:tr>
    </w:tbl>
    <w:p w:rsidR="001B601E" w:rsidRDefault="001B601E">
      <w:pPr>
        <w:spacing w:before="120" w:after="120"/>
        <w:ind w:firstLine="720"/>
        <w:jc w:val="both"/>
        <w:rPr>
          <w:rFonts w:ascii="Times New Roman" w:hAnsi="Times New Roman" w:cs="Times New Roman"/>
          <w:b/>
          <w:sz w:val="28"/>
        </w:rPr>
      </w:pPr>
    </w:p>
    <w:p w:rsidR="001B601E" w:rsidRPr="001B2CAB" w:rsidRDefault="001B601E" w:rsidP="001B2CAB">
      <w:pPr>
        <w:spacing w:before="120"/>
        <w:jc w:val="both"/>
        <w:rPr>
          <w:rFonts w:ascii="Times New Roman" w:hAnsi="Times New Roman" w:cs="Times New Roman"/>
          <w:sz w:val="28"/>
          <w:lang w:val="en-US"/>
        </w:rPr>
      </w:pPr>
      <w:bookmarkStart w:id="1" w:name="_GoBack"/>
      <w:bookmarkEnd w:id="0"/>
      <w:bookmarkEnd w:id="1"/>
    </w:p>
    <w:sectPr w:rsidR="001B601E" w:rsidRPr="001B2CAB">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A7" w:rsidRDefault="00EE3EA7">
      <w:r>
        <w:separator/>
      </w:r>
    </w:p>
  </w:endnote>
  <w:endnote w:type="continuationSeparator" w:id="0">
    <w:p w:rsidR="00EE3EA7" w:rsidRDefault="00EE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A7" w:rsidRDefault="00EE3EA7">
      <w:r>
        <w:separator/>
      </w:r>
    </w:p>
  </w:footnote>
  <w:footnote w:type="continuationSeparator" w:id="0">
    <w:p w:rsidR="00EE3EA7" w:rsidRDefault="00EE3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1B2CAB">
      <w:rPr>
        <w:rFonts w:ascii="Times New Roman" w:hAnsi="Times New Roman" w:cs="Times New Roman"/>
        <w:noProof/>
      </w:rPr>
      <w:t>2</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106D16"/>
    <w:rsid w:val="00127A11"/>
    <w:rsid w:val="001570B5"/>
    <w:rsid w:val="001830EE"/>
    <w:rsid w:val="00196DCF"/>
    <w:rsid w:val="001A12A9"/>
    <w:rsid w:val="001B2CAB"/>
    <w:rsid w:val="001B601E"/>
    <w:rsid w:val="00214577"/>
    <w:rsid w:val="002407CD"/>
    <w:rsid w:val="002C2F5F"/>
    <w:rsid w:val="002C345F"/>
    <w:rsid w:val="002C3CA2"/>
    <w:rsid w:val="002C5266"/>
    <w:rsid w:val="00345EF4"/>
    <w:rsid w:val="003D4A93"/>
    <w:rsid w:val="00410D68"/>
    <w:rsid w:val="00420CA2"/>
    <w:rsid w:val="00437DAB"/>
    <w:rsid w:val="00441FA2"/>
    <w:rsid w:val="004754B3"/>
    <w:rsid w:val="00481A41"/>
    <w:rsid w:val="004A13FA"/>
    <w:rsid w:val="004B7021"/>
    <w:rsid w:val="004F6D2C"/>
    <w:rsid w:val="00506266"/>
    <w:rsid w:val="00517E4E"/>
    <w:rsid w:val="00523B19"/>
    <w:rsid w:val="005360C1"/>
    <w:rsid w:val="00582A7E"/>
    <w:rsid w:val="005A13D5"/>
    <w:rsid w:val="005E049E"/>
    <w:rsid w:val="005F2CB2"/>
    <w:rsid w:val="005F7255"/>
    <w:rsid w:val="00611A84"/>
    <w:rsid w:val="0063400A"/>
    <w:rsid w:val="00637CAB"/>
    <w:rsid w:val="00663F61"/>
    <w:rsid w:val="006A5097"/>
    <w:rsid w:val="006B39D3"/>
    <w:rsid w:val="006D0EC8"/>
    <w:rsid w:val="007172AA"/>
    <w:rsid w:val="007B16D4"/>
    <w:rsid w:val="007D1CDA"/>
    <w:rsid w:val="007D2285"/>
    <w:rsid w:val="00841890"/>
    <w:rsid w:val="00976C2D"/>
    <w:rsid w:val="00982C36"/>
    <w:rsid w:val="009B1D5E"/>
    <w:rsid w:val="009B3D4B"/>
    <w:rsid w:val="00A22D8A"/>
    <w:rsid w:val="00AF4A13"/>
    <w:rsid w:val="00AF7512"/>
    <w:rsid w:val="00B10443"/>
    <w:rsid w:val="00B2309B"/>
    <w:rsid w:val="00B73381"/>
    <w:rsid w:val="00B9082B"/>
    <w:rsid w:val="00B9642B"/>
    <w:rsid w:val="00CB1524"/>
    <w:rsid w:val="00D12F3A"/>
    <w:rsid w:val="00D37664"/>
    <w:rsid w:val="00D65F75"/>
    <w:rsid w:val="00D773B9"/>
    <w:rsid w:val="00E652ED"/>
    <w:rsid w:val="00EA63B1"/>
    <w:rsid w:val="00EE3EA7"/>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E29B-B854-40F8-BAC4-022EB364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11785</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2021-09-27T15:35:00Z</dcterms:created>
  <dcterms:modified xsi:type="dcterms:W3CDTF">2021-09-27T15:35:00Z</dcterms:modified>
</cp:coreProperties>
</file>